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3CC853" w14:textId="77777777" w:rsidR="006A226E" w:rsidRDefault="006A226E" w:rsidP="006A226E">
      <w:pPr>
        <w:rPr>
          <w:rFonts w:ascii="Cambria" w:hAnsi="Cambria"/>
          <w:sz w:val="24"/>
          <w:szCs w:val="24"/>
        </w:rPr>
      </w:pPr>
    </w:p>
    <w:p w14:paraId="5FF942F9" w14:textId="77777777" w:rsidR="00FD0A7C" w:rsidRDefault="00FD0A7C" w:rsidP="00FD0A7C">
      <w:pPr>
        <w:ind w:left="567" w:hanging="567"/>
        <w:jc w:val="center"/>
        <w:rPr>
          <w:rFonts w:ascii="Arial" w:hAnsi="Arial" w:cs="Arial"/>
          <w:b/>
          <w:bCs/>
          <w:sz w:val="4"/>
          <w:szCs w:val="4"/>
        </w:rPr>
      </w:pPr>
      <w:r>
        <w:rPr>
          <w:rFonts w:ascii="Cambria" w:hAnsi="Cambria"/>
          <w:b/>
          <w:bCs/>
          <w:noProof/>
        </w:rPr>
        <mc:AlternateContent>
          <mc:Choice Requires="wps">
            <w:drawing>
              <wp:anchor distT="0" distB="0" distL="114300" distR="114300" simplePos="0" relativeHeight="251665408" behindDoc="1" locked="0" layoutInCell="1" allowOverlap="1" wp14:anchorId="011AC92F" wp14:editId="7BA4C87E">
                <wp:simplePos x="0" y="0"/>
                <wp:positionH relativeFrom="column">
                  <wp:posOffset>-211771</wp:posOffset>
                </wp:positionH>
                <wp:positionV relativeFrom="paragraph">
                  <wp:posOffset>33660</wp:posOffset>
                </wp:positionV>
                <wp:extent cx="5631815" cy="1778012"/>
                <wp:effectExtent l="0" t="0" r="6985" b="0"/>
                <wp:wrapNone/>
                <wp:docPr id="2111172724" name="Ορθογώνιο 1"/>
                <wp:cNvGraphicFramePr/>
                <a:graphic xmlns:a="http://schemas.openxmlformats.org/drawingml/2006/main">
                  <a:graphicData uri="http://schemas.microsoft.com/office/word/2010/wordprocessingShape">
                    <wps:wsp>
                      <wps:cNvSpPr/>
                      <wps:spPr>
                        <a:xfrm>
                          <a:off x="0" y="0"/>
                          <a:ext cx="5631815" cy="1778012"/>
                        </a:xfrm>
                        <a:prstGeom prst="rect">
                          <a:avLst/>
                        </a:prstGeom>
                        <a:solidFill>
                          <a:srgbClr val="C2D1EC"/>
                        </a:solidFill>
                        <a:ln w="12700" cap="flat" cmpd="sng" algn="ctr">
                          <a:noFill/>
                          <a:prstDash val="solid"/>
                          <a:miter lim="800000"/>
                        </a:ln>
                        <a:effectLst/>
                      </wps:spPr>
                      <wps:txbx>
                        <w:txbxContent>
                          <w:p w14:paraId="737BF19A" w14:textId="77777777" w:rsidR="00FD0A7C" w:rsidRDefault="00FD0A7C" w:rsidP="00FD0A7C">
                            <w:pPr>
                              <w:ind w:left="567" w:hanging="567"/>
                              <w:jc w:val="center"/>
                              <w:rPr>
                                <w:rFonts w:ascii="Arial" w:hAnsi="Arial" w:cs="Arial"/>
                                <w:b/>
                                <w:bCs/>
                                <w:sz w:val="4"/>
                                <w:szCs w:val="4"/>
                              </w:rPr>
                            </w:pPr>
                          </w:p>
                          <w:p w14:paraId="74F09D66" w14:textId="77777777" w:rsidR="00FD0A7C" w:rsidRPr="00916462" w:rsidRDefault="00FD0A7C" w:rsidP="00FD0A7C">
                            <w:pPr>
                              <w:ind w:left="567" w:hanging="567"/>
                              <w:jc w:val="center"/>
                              <w:rPr>
                                <w:rFonts w:ascii="Arial" w:hAnsi="Arial" w:cs="Arial"/>
                                <w:b/>
                                <w:bCs/>
                                <w:sz w:val="24"/>
                                <w:szCs w:val="24"/>
                              </w:rPr>
                            </w:pPr>
                            <w:r w:rsidRPr="00916462">
                              <w:rPr>
                                <w:rFonts w:ascii="Arial" w:hAnsi="Arial" w:cs="Arial"/>
                                <w:b/>
                                <w:bCs/>
                                <w:sz w:val="24"/>
                                <w:szCs w:val="24"/>
                              </w:rPr>
                              <w:t>Συμπληρωματικό υλικό</w:t>
                            </w:r>
                          </w:p>
                          <w:p w14:paraId="4DD34704" w14:textId="2FE58A48" w:rsidR="00FD0A7C" w:rsidRPr="00916462" w:rsidRDefault="00FD0A7C" w:rsidP="00FD0A7C">
                            <w:pPr>
                              <w:ind w:left="567" w:hanging="567"/>
                              <w:jc w:val="center"/>
                              <w:rPr>
                                <w:rFonts w:ascii="Arial" w:hAnsi="Arial" w:cs="Arial"/>
                                <w:b/>
                                <w:bCs/>
                                <w:sz w:val="24"/>
                                <w:szCs w:val="24"/>
                              </w:rPr>
                            </w:pPr>
                            <w:r>
                              <w:rPr>
                                <w:rFonts w:ascii="Arial" w:hAnsi="Arial" w:cs="Arial"/>
                                <w:b/>
                                <w:bCs/>
                                <w:sz w:val="24"/>
                                <w:szCs w:val="24"/>
                              </w:rPr>
                              <w:t>ΜΑΘΗΜΑΤΙΚΑ Β</w:t>
                            </w:r>
                            <w:r w:rsidRPr="00916462">
                              <w:rPr>
                                <w:rFonts w:ascii="Arial" w:hAnsi="Arial" w:cs="Arial"/>
                                <w:b/>
                                <w:bCs/>
                                <w:sz w:val="24"/>
                                <w:szCs w:val="24"/>
                              </w:rPr>
                              <w:t xml:space="preserve">΄ </w:t>
                            </w:r>
                            <w:r>
                              <w:rPr>
                                <w:rFonts w:ascii="Arial" w:hAnsi="Arial" w:cs="Arial"/>
                                <w:b/>
                                <w:bCs/>
                                <w:sz w:val="24"/>
                                <w:szCs w:val="24"/>
                              </w:rPr>
                              <w:t>ΓΥΜΝΑΣΙΟΥ</w:t>
                            </w:r>
                            <w:r w:rsidRPr="00916462">
                              <w:rPr>
                                <w:rFonts w:ascii="Arial" w:hAnsi="Arial" w:cs="Arial"/>
                                <w:b/>
                                <w:bCs/>
                                <w:sz w:val="24"/>
                                <w:szCs w:val="24"/>
                              </w:rPr>
                              <w:t xml:space="preserve"> – </w:t>
                            </w:r>
                            <w:r w:rsidR="009A3B39" w:rsidRPr="009A3B39">
                              <w:rPr>
                                <w:rFonts w:ascii="Arial" w:hAnsi="Arial" w:cs="Arial"/>
                                <w:b/>
                                <w:bCs/>
                                <w:sz w:val="24"/>
                                <w:szCs w:val="24"/>
                              </w:rPr>
                              <w:t>ΣΤΑΤΙΣΤΙΚΗ</w:t>
                            </w:r>
                          </w:p>
                          <w:p w14:paraId="3D58531F" w14:textId="6826EA6A" w:rsidR="00FD0A7C" w:rsidRPr="00916462" w:rsidRDefault="00FD0A7C" w:rsidP="00FD0A7C">
                            <w:pPr>
                              <w:ind w:left="567" w:hanging="567"/>
                              <w:jc w:val="center"/>
                              <w:rPr>
                                <w:rFonts w:ascii="Arial" w:hAnsi="Arial" w:cs="Arial"/>
                                <w:b/>
                                <w:bCs/>
                                <w:sz w:val="24"/>
                                <w:szCs w:val="24"/>
                              </w:rPr>
                            </w:pPr>
                            <w:r w:rsidRPr="00916462">
                              <w:rPr>
                                <w:rFonts w:ascii="Arial" w:hAnsi="Arial" w:cs="Arial"/>
                                <w:b/>
                                <w:bCs/>
                                <w:sz w:val="24"/>
                                <w:szCs w:val="24"/>
                              </w:rPr>
                              <w:t xml:space="preserve">Κεφάλαιο </w:t>
                            </w:r>
                            <w:r w:rsidR="00FC29AB">
                              <w:rPr>
                                <w:rFonts w:ascii="Arial" w:hAnsi="Arial" w:cs="Arial"/>
                                <w:b/>
                                <w:bCs/>
                                <w:sz w:val="24"/>
                                <w:szCs w:val="24"/>
                              </w:rPr>
                              <w:t>7</w:t>
                            </w:r>
                            <w:r w:rsidRPr="00916462">
                              <w:rPr>
                                <w:rFonts w:ascii="Arial" w:hAnsi="Arial" w:cs="Arial"/>
                                <w:b/>
                                <w:bCs/>
                                <w:sz w:val="24"/>
                                <w:szCs w:val="24"/>
                              </w:rPr>
                              <w:t xml:space="preserve"> – Ενότητα </w:t>
                            </w:r>
                            <w:r w:rsidR="00B66D1E">
                              <w:rPr>
                                <w:rFonts w:ascii="Arial" w:hAnsi="Arial" w:cs="Arial"/>
                                <w:b/>
                                <w:bCs/>
                                <w:sz w:val="24"/>
                                <w:szCs w:val="24"/>
                              </w:rPr>
                              <w:t>3</w:t>
                            </w:r>
                            <w:r w:rsidRPr="00916462">
                              <w:rPr>
                                <w:rFonts w:ascii="Arial" w:hAnsi="Arial" w:cs="Arial"/>
                                <w:b/>
                                <w:bCs/>
                                <w:sz w:val="24"/>
                                <w:szCs w:val="24"/>
                              </w:rPr>
                              <w:t>.</w:t>
                            </w:r>
                          </w:p>
                          <w:p w14:paraId="0079B0F8" w14:textId="786D6DC1" w:rsidR="00FD0A7C" w:rsidRPr="00916462" w:rsidRDefault="00FD0A7C" w:rsidP="00FD0A7C">
                            <w:pPr>
                              <w:spacing w:line="312" w:lineRule="auto"/>
                              <w:jc w:val="center"/>
                              <w:rPr>
                                <w:rFonts w:ascii="Arial" w:hAnsi="Arial" w:cs="Arial"/>
                                <w:b/>
                                <w:bCs/>
                                <w:color w:val="FFFFFF" w:themeColor="background1"/>
                              </w:rPr>
                            </w:pPr>
                            <w:r w:rsidRPr="00FD0A7C">
                              <w:rPr>
                                <w:rFonts w:ascii="Arial" w:hAnsi="Arial" w:cs="Arial"/>
                                <w:b/>
                                <w:bCs/>
                              </w:rPr>
                              <w:t>Εργασία με προεκτάσεις</w:t>
                            </w:r>
                            <w:r w:rsidRPr="00916462">
                              <w:rPr>
                                <w:rFonts w:ascii="Arial" w:hAnsi="Arial" w:cs="Arial"/>
                                <w:b/>
                                <w:bCs/>
                              </w:rPr>
                              <w:t>.</w:t>
                            </w:r>
                            <w:r w:rsidRPr="003A0B1B">
                              <w:rPr>
                                <w:rFonts w:ascii="Arial" w:hAnsi="Arial" w:cs="Arial"/>
                                <w:b/>
                                <w:bCs/>
                              </w:rPr>
                              <w:t xml:space="preserve"> </w:t>
                            </w:r>
                            <w:r>
                              <w:rPr>
                                <w:rFonts w:ascii="Arial" w:hAnsi="Arial" w:cs="Arial"/>
                                <w:b/>
                                <w:bCs/>
                              </w:rPr>
                              <w:t>(ΨΜΑ_</w:t>
                            </w:r>
                            <w:r w:rsidR="00AE18E5">
                              <w:rPr>
                                <w:rFonts w:ascii="Arial" w:hAnsi="Arial" w:cs="Arial"/>
                                <w:b/>
                                <w:bCs/>
                              </w:rPr>
                              <w:t>Β</w:t>
                            </w:r>
                            <w:r w:rsidR="00AE7A65">
                              <w:rPr>
                                <w:rFonts w:ascii="Arial" w:hAnsi="Arial" w:cs="Arial"/>
                                <w:b/>
                                <w:bCs/>
                              </w:rPr>
                              <w:t>5</w:t>
                            </w:r>
                            <w:r>
                              <w:rPr>
                                <w:rFonts w:ascii="Arial" w:hAnsi="Arial" w:cs="Arial"/>
                                <w:b/>
                                <w:bCs/>
                              </w:rPr>
                              <w:t>)</w:t>
                            </w:r>
                          </w:p>
                          <w:p w14:paraId="5786D25D" w14:textId="246B1E9C" w:rsidR="00FD0A7C" w:rsidRPr="001A19D4" w:rsidRDefault="00FD0A7C" w:rsidP="00FD0A7C">
                            <w:pPr>
                              <w:spacing w:after="0" w:line="240" w:lineRule="auto"/>
                              <w:jc w:val="center"/>
                              <w:rPr>
                                <w:rFonts w:ascii="Arial" w:hAnsi="Arial" w:cs="Arial"/>
                                <w:b/>
                                <w:bCs/>
                                <w:color w:val="000000" w:themeColor="text1"/>
                                <w:spacing w:val="20"/>
                                <w:sz w:val="20"/>
                                <w:szCs w:val="20"/>
                                <w:shd w:val="clear" w:color="auto" w:fill="FFFFFF"/>
                              </w:rPr>
                            </w:pPr>
                            <w:r w:rsidRPr="00FD0A7C">
                              <w:rPr>
                                <w:rFonts w:ascii="Arial" w:hAnsi="Arial" w:cs="Arial"/>
                                <w:b/>
                                <w:bCs/>
                                <w:color w:val="000000" w:themeColor="text1"/>
                                <w:spacing w:val="20"/>
                                <w:sz w:val="20"/>
                                <w:szCs w:val="20"/>
                              </w:rPr>
                              <w:t>«</w:t>
                            </w:r>
                            <w:r w:rsidR="00B66D1E">
                              <w:rPr>
                                <w:rFonts w:ascii="Arial" w:hAnsi="Arial" w:cs="Arial"/>
                                <w:b/>
                                <w:bCs/>
                                <w:color w:val="000000" w:themeColor="text1"/>
                                <w:spacing w:val="20"/>
                                <w:sz w:val="20"/>
                                <w:szCs w:val="20"/>
                              </w:rPr>
                              <w:t>Γνωριμία με την Ελληνική Στατιστική Αρχή</w:t>
                            </w:r>
                            <w:r w:rsidRPr="00FD0A7C">
                              <w:rPr>
                                <w:rFonts w:ascii="Arial" w:hAnsi="Arial" w:cs="Arial"/>
                                <w:b/>
                                <w:bCs/>
                                <w:color w:val="000000" w:themeColor="text1"/>
                                <w:spacing w:val="20"/>
                                <w:sz w:val="20"/>
                                <w:szCs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1AC92F" id="Ορθογώνιο 1" o:spid="_x0000_s1026" style="position:absolute;left:0;text-align:left;margin-left:-16.65pt;margin-top:2.65pt;width:443.45pt;height:140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QTPXAIAAK4EAAAOAAAAZHJzL2Uyb0RvYy54bWysVE1v2zAMvQ/YfxB0X21nbZMFdYogWYcB&#10;xVqgHXpWZCk2IIkapcTufv0o2f1Yt9OwHBTSpPnIp0dfXA7WsKPC0IGreXVScqachKZz+5p/v7/6&#10;sOAsROEaYcCpmj+qwC9X799d9H6pZtCCaRQyKuLCsvc1b2P0y6IIslVWhBPwylFQA1oRycV90aDo&#10;qbo1xawsz4sesPEIUoVAT7djkK9yfa2VjDdaBxWZqTn1FvOJ+dyls1hdiOUehW87ObUh/qELKzpH&#10;oM+ltiIKdsDuj1K2kwgBdDyRYAvQupMqz0DTVOWbae5a4VWehcgJ/pmm8P/Kym/HO3+LREPvwzKQ&#10;maYYNNr0T/2xIZP1+EyWGiKT9PDs/GO1qM44kxSr5vNFWc0SncXL6x5D/KLAsmTUHOk2MknieB3i&#10;mPqUktACmK656ozJDu53G4PsKOjmNrNt9XkzVf8tzTjWE/xsXtLtSkEK0kZEMq1vah7cnjNh9iRN&#10;GTFjO0gI+doT9laEdsTIZUc92C6SKE1na74o029CNi51prKspgleWEtWHHbDROUOmsdbZAij5IKX&#10;Vx3hXYsQbwWSxqhf2pt4Q4c2QEPAZHHWAv782/OUT1dPUc560iwN+OMgUHFmvjoSxafq9DSJPDun&#10;Z/MZOfg6snsdcQe7ASK3og31MpspP5onUyPYB1qvdUKlkHCSsEcqJ2cTx12iBZVqvc5pJGwv4rW7&#10;8zIVT5Qlpu+HB4F+kkIkFX2DJ32L5RtFjLnpTQfrQwTdZbkkikdeSWbJoaXIgpsWOG3daz9nvXxm&#10;Vr8AAAD//wMAUEsDBBQABgAIAAAAIQCK0y2O3gAAAAkBAAAPAAAAZHJzL2Rvd25yZXYueG1sTI9B&#10;S8NAEIXvgv9hGcFbuzEhtU0zKSIIHkQxFfG4TcYkmJ2N2W2a/nvHk55mhvd48718N9teTTT6zjHC&#10;zTICRVy5uuMG4W3/sFiD8sFwbXrHhHAmD7vi8iI3We1O/EpTGRolIewzg9CGMGRa+6ola/zSDcSi&#10;fbrRmiDn2Oh6NCcJt72Oo2ilrelYPrRmoPuWqq/yaBFeuviR7Tdvytvn8/SxT5/e2VWI11fz3RZU&#10;oDn8meEXX9ChEKaDO3LtVY+wSJJErAipDNHXabICdUCIZQNd5Pp/g+IHAAD//wMAUEsBAi0AFAAG&#10;AAgAAAAhALaDOJL+AAAA4QEAABMAAAAAAAAAAAAAAAAAAAAAAFtDb250ZW50X1R5cGVzXS54bWxQ&#10;SwECLQAUAAYACAAAACEAOP0h/9YAAACUAQAACwAAAAAAAAAAAAAAAAAvAQAAX3JlbHMvLnJlbHNQ&#10;SwECLQAUAAYACAAAACEAlWUEz1wCAACuBAAADgAAAAAAAAAAAAAAAAAuAgAAZHJzL2Uyb0RvYy54&#10;bWxQSwECLQAUAAYACAAAACEAitMtjt4AAAAJAQAADwAAAAAAAAAAAAAAAAC2BAAAZHJzL2Rvd25y&#10;ZXYueG1sUEsFBgAAAAAEAAQA8wAAAMEFAAAAAA==&#10;" fillcolor="#c2d1ec" stroked="f" strokeweight="1pt">
                <v:textbox>
                  <w:txbxContent>
                    <w:p w14:paraId="737BF19A" w14:textId="77777777" w:rsidR="00FD0A7C" w:rsidRDefault="00FD0A7C" w:rsidP="00FD0A7C">
                      <w:pPr>
                        <w:ind w:left="567" w:hanging="567"/>
                        <w:jc w:val="center"/>
                        <w:rPr>
                          <w:rFonts w:ascii="Arial" w:hAnsi="Arial" w:cs="Arial"/>
                          <w:b/>
                          <w:bCs/>
                          <w:sz w:val="4"/>
                          <w:szCs w:val="4"/>
                        </w:rPr>
                      </w:pPr>
                    </w:p>
                    <w:p w14:paraId="74F09D66" w14:textId="77777777" w:rsidR="00FD0A7C" w:rsidRPr="00916462" w:rsidRDefault="00FD0A7C" w:rsidP="00FD0A7C">
                      <w:pPr>
                        <w:ind w:left="567" w:hanging="567"/>
                        <w:jc w:val="center"/>
                        <w:rPr>
                          <w:rFonts w:ascii="Arial" w:hAnsi="Arial" w:cs="Arial"/>
                          <w:b/>
                          <w:bCs/>
                          <w:sz w:val="24"/>
                          <w:szCs w:val="24"/>
                        </w:rPr>
                      </w:pPr>
                      <w:r w:rsidRPr="00916462">
                        <w:rPr>
                          <w:rFonts w:ascii="Arial" w:hAnsi="Arial" w:cs="Arial"/>
                          <w:b/>
                          <w:bCs/>
                          <w:sz w:val="24"/>
                          <w:szCs w:val="24"/>
                        </w:rPr>
                        <w:t>Συμπληρωματικό υλικό</w:t>
                      </w:r>
                    </w:p>
                    <w:p w14:paraId="4DD34704" w14:textId="2FE58A48" w:rsidR="00FD0A7C" w:rsidRPr="00916462" w:rsidRDefault="00FD0A7C" w:rsidP="00FD0A7C">
                      <w:pPr>
                        <w:ind w:left="567" w:hanging="567"/>
                        <w:jc w:val="center"/>
                        <w:rPr>
                          <w:rFonts w:ascii="Arial" w:hAnsi="Arial" w:cs="Arial"/>
                          <w:b/>
                          <w:bCs/>
                          <w:sz w:val="24"/>
                          <w:szCs w:val="24"/>
                        </w:rPr>
                      </w:pPr>
                      <w:r>
                        <w:rPr>
                          <w:rFonts w:ascii="Arial" w:hAnsi="Arial" w:cs="Arial"/>
                          <w:b/>
                          <w:bCs/>
                          <w:sz w:val="24"/>
                          <w:szCs w:val="24"/>
                        </w:rPr>
                        <w:t>ΜΑΘΗΜΑΤΙΚΑ Β</w:t>
                      </w:r>
                      <w:r w:rsidRPr="00916462">
                        <w:rPr>
                          <w:rFonts w:ascii="Arial" w:hAnsi="Arial" w:cs="Arial"/>
                          <w:b/>
                          <w:bCs/>
                          <w:sz w:val="24"/>
                          <w:szCs w:val="24"/>
                        </w:rPr>
                        <w:t xml:space="preserve">΄ </w:t>
                      </w:r>
                      <w:r>
                        <w:rPr>
                          <w:rFonts w:ascii="Arial" w:hAnsi="Arial" w:cs="Arial"/>
                          <w:b/>
                          <w:bCs/>
                          <w:sz w:val="24"/>
                          <w:szCs w:val="24"/>
                        </w:rPr>
                        <w:t>ΓΥΜΝΑΣΙΟΥ</w:t>
                      </w:r>
                      <w:r w:rsidRPr="00916462">
                        <w:rPr>
                          <w:rFonts w:ascii="Arial" w:hAnsi="Arial" w:cs="Arial"/>
                          <w:b/>
                          <w:bCs/>
                          <w:sz w:val="24"/>
                          <w:szCs w:val="24"/>
                        </w:rPr>
                        <w:t xml:space="preserve"> – </w:t>
                      </w:r>
                      <w:r w:rsidR="009A3B39" w:rsidRPr="009A3B39">
                        <w:rPr>
                          <w:rFonts w:ascii="Arial" w:hAnsi="Arial" w:cs="Arial"/>
                          <w:b/>
                          <w:bCs/>
                          <w:sz w:val="24"/>
                          <w:szCs w:val="24"/>
                        </w:rPr>
                        <w:t>ΣΤΑΤΙΣΤΙΚΗ</w:t>
                      </w:r>
                    </w:p>
                    <w:p w14:paraId="3D58531F" w14:textId="6826EA6A" w:rsidR="00FD0A7C" w:rsidRPr="00916462" w:rsidRDefault="00FD0A7C" w:rsidP="00FD0A7C">
                      <w:pPr>
                        <w:ind w:left="567" w:hanging="567"/>
                        <w:jc w:val="center"/>
                        <w:rPr>
                          <w:rFonts w:ascii="Arial" w:hAnsi="Arial" w:cs="Arial"/>
                          <w:b/>
                          <w:bCs/>
                          <w:sz w:val="24"/>
                          <w:szCs w:val="24"/>
                        </w:rPr>
                      </w:pPr>
                      <w:r w:rsidRPr="00916462">
                        <w:rPr>
                          <w:rFonts w:ascii="Arial" w:hAnsi="Arial" w:cs="Arial"/>
                          <w:b/>
                          <w:bCs/>
                          <w:sz w:val="24"/>
                          <w:szCs w:val="24"/>
                        </w:rPr>
                        <w:t xml:space="preserve">Κεφάλαιο </w:t>
                      </w:r>
                      <w:r w:rsidR="00FC29AB">
                        <w:rPr>
                          <w:rFonts w:ascii="Arial" w:hAnsi="Arial" w:cs="Arial"/>
                          <w:b/>
                          <w:bCs/>
                          <w:sz w:val="24"/>
                          <w:szCs w:val="24"/>
                        </w:rPr>
                        <w:t>7</w:t>
                      </w:r>
                      <w:r w:rsidRPr="00916462">
                        <w:rPr>
                          <w:rFonts w:ascii="Arial" w:hAnsi="Arial" w:cs="Arial"/>
                          <w:b/>
                          <w:bCs/>
                          <w:sz w:val="24"/>
                          <w:szCs w:val="24"/>
                        </w:rPr>
                        <w:t xml:space="preserve"> – Ενότητα </w:t>
                      </w:r>
                      <w:r w:rsidR="00B66D1E">
                        <w:rPr>
                          <w:rFonts w:ascii="Arial" w:hAnsi="Arial" w:cs="Arial"/>
                          <w:b/>
                          <w:bCs/>
                          <w:sz w:val="24"/>
                          <w:szCs w:val="24"/>
                        </w:rPr>
                        <w:t>3</w:t>
                      </w:r>
                      <w:r w:rsidRPr="00916462">
                        <w:rPr>
                          <w:rFonts w:ascii="Arial" w:hAnsi="Arial" w:cs="Arial"/>
                          <w:b/>
                          <w:bCs/>
                          <w:sz w:val="24"/>
                          <w:szCs w:val="24"/>
                        </w:rPr>
                        <w:t>.</w:t>
                      </w:r>
                    </w:p>
                    <w:p w14:paraId="0079B0F8" w14:textId="786D6DC1" w:rsidR="00FD0A7C" w:rsidRPr="00916462" w:rsidRDefault="00FD0A7C" w:rsidP="00FD0A7C">
                      <w:pPr>
                        <w:spacing w:line="312" w:lineRule="auto"/>
                        <w:jc w:val="center"/>
                        <w:rPr>
                          <w:rFonts w:ascii="Arial" w:hAnsi="Arial" w:cs="Arial"/>
                          <w:b/>
                          <w:bCs/>
                          <w:color w:val="FFFFFF" w:themeColor="background1"/>
                        </w:rPr>
                      </w:pPr>
                      <w:r w:rsidRPr="00FD0A7C">
                        <w:rPr>
                          <w:rFonts w:ascii="Arial" w:hAnsi="Arial" w:cs="Arial"/>
                          <w:b/>
                          <w:bCs/>
                        </w:rPr>
                        <w:t>Εργασία με προεκτάσεις</w:t>
                      </w:r>
                      <w:r w:rsidRPr="00916462">
                        <w:rPr>
                          <w:rFonts w:ascii="Arial" w:hAnsi="Arial" w:cs="Arial"/>
                          <w:b/>
                          <w:bCs/>
                        </w:rPr>
                        <w:t>.</w:t>
                      </w:r>
                      <w:r w:rsidRPr="003A0B1B">
                        <w:rPr>
                          <w:rFonts w:ascii="Arial" w:hAnsi="Arial" w:cs="Arial"/>
                          <w:b/>
                          <w:bCs/>
                        </w:rPr>
                        <w:t xml:space="preserve"> </w:t>
                      </w:r>
                      <w:r>
                        <w:rPr>
                          <w:rFonts w:ascii="Arial" w:hAnsi="Arial" w:cs="Arial"/>
                          <w:b/>
                          <w:bCs/>
                        </w:rPr>
                        <w:t>(ΨΜΑ_</w:t>
                      </w:r>
                      <w:r w:rsidR="00AE18E5">
                        <w:rPr>
                          <w:rFonts w:ascii="Arial" w:hAnsi="Arial" w:cs="Arial"/>
                          <w:b/>
                          <w:bCs/>
                        </w:rPr>
                        <w:t>Β</w:t>
                      </w:r>
                      <w:r w:rsidR="00AE7A65">
                        <w:rPr>
                          <w:rFonts w:ascii="Arial" w:hAnsi="Arial" w:cs="Arial"/>
                          <w:b/>
                          <w:bCs/>
                        </w:rPr>
                        <w:t>5</w:t>
                      </w:r>
                      <w:r>
                        <w:rPr>
                          <w:rFonts w:ascii="Arial" w:hAnsi="Arial" w:cs="Arial"/>
                          <w:b/>
                          <w:bCs/>
                        </w:rPr>
                        <w:t>)</w:t>
                      </w:r>
                    </w:p>
                    <w:p w14:paraId="5786D25D" w14:textId="246B1E9C" w:rsidR="00FD0A7C" w:rsidRPr="001A19D4" w:rsidRDefault="00FD0A7C" w:rsidP="00FD0A7C">
                      <w:pPr>
                        <w:spacing w:after="0" w:line="240" w:lineRule="auto"/>
                        <w:jc w:val="center"/>
                        <w:rPr>
                          <w:rFonts w:ascii="Arial" w:hAnsi="Arial" w:cs="Arial"/>
                          <w:b/>
                          <w:bCs/>
                          <w:color w:val="000000" w:themeColor="text1"/>
                          <w:spacing w:val="20"/>
                          <w:sz w:val="20"/>
                          <w:szCs w:val="20"/>
                          <w:shd w:val="clear" w:color="auto" w:fill="FFFFFF"/>
                        </w:rPr>
                      </w:pPr>
                      <w:r w:rsidRPr="00FD0A7C">
                        <w:rPr>
                          <w:rFonts w:ascii="Arial" w:hAnsi="Arial" w:cs="Arial"/>
                          <w:b/>
                          <w:bCs/>
                          <w:color w:val="000000" w:themeColor="text1"/>
                          <w:spacing w:val="20"/>
                          <w:sz w:val="20"/>
                          <w:szCs w:val="20"/>
                        </w:rPr>
                        <w:t>«</w:t>
                      </w:r>
                      <w:r w:rsidR="00B66D1E">
                        <w:rPr>
                          <w:rFonts w:ascii="Arial" w:hAnsi="Arial" w:cs="Arial"/>
                          <w:b/>
                          <w:bCs/>
                          <w:color w:val="000000" w:themeColor="text1"/>
                          <w:spacing w:val="20"/>
                          <w:sz w:val="20"/>
                          <w:szCs w:val="20"/>
                        </w:rPr>
                        <w:t>Γνωριμία με την Ελληνική Στατιστική Αρχή</w:t>
                      </w:r>
                      <w:r w:rsidRPr="00FD0A7C">
                        <w:rPr>
                          <w:rFonts w:ascii="Arial" w:hAnsi="Arial" w:cs="Arial"/>
                          <w:b/>
                          <w:bCs/>
                          <w:color w:val="000000" w:themeColor="text1"/>
                          <w:spacing w:val="20"/>
                          <w:sz w:val="20"/>
                          <w:szCs w:val="20"/>
                        </w:rPr>
                        <w:t>»</w:t>
                      </w:r>
                    </w:p>
                  </w:txbxContent>
                </v:textbox>
              </v:rect>
            </w:pict>
          </mc:Fallback>
        </mc:AlternateContent>
      </w:r>
    </w:p>
    <w:p w14:paraId="788B28A4" w14:textId="77777777" w:rsidR="00FD0A7C" w:rsidRDefault="00FD0A7C" w:rsidP="00FD0A7C"/>
    <w:p w14:paraId="0DA301C9" w14:textId="77777777" w:rsidR="00FD0A7C" w:rsidRDefault="00FD0A7C" w:rsidP="00FD0A7C"/>
    <w:p w14:paraId="41882634" w14:textId="77777777" w:rsidR="00FD0A7C" w:rsidRDefault="00FD0A7C" w:rsidP="00FD0A7C"/>
    <w:p w14:paraId="1F2E7CD9" w14:textId="77777777" w:rsidR="00FD0A7C" w:rsidRDefault="00FD0A7C" w:rsidP="00FD0A7C"/>
    <w:p w14:paraId="55785025" w14:textId="77777777" w:rsidR="00FD0A7C" w:rsidRDefault="00FD0A7C" w:rsidP="00FD0A7C"/>
    <w:p w14:paraId="03A787F1" w14:textId="77777777" w:rsidR="00FD0A7C" w:rsidRPr="001A19D4" w:rsidRDefault="00FD0A7C" w:rsidP="00FD0A7C">
      <w:pPr>
        <w:ind w:right="2587"/>
        <w:rPr>
          <w:rFonts w:ascii="Cambria" w:eastAsia="Times New Roman" w:hAnsi="Cambria" w:cs="Times New Roman"/>
          <w:b/>
          <w:sz w:val="28"/>
          <w:szCs w:val="28"/>
          <w:lang w:eastAsia="el-GR"/>
        </w:rPr>
      </w:pPr>
    </w:p>
    <w:p w14:paraId="001FDD51" w14:textId="77777777" w:rsidR="00EB0B93" w:rsidRDefault="00EB0B93" w:rsidP="00D76DF9">
      <w:pPr>
        <w:spacing w:after="0" w:line="312" w:lineRule="auto"/>
        <w:ind w:right="2587"/>
        <w:rPr>
          <w:rFonts w:ascii="Cambria" w:eastAsia="Times New Roman" w:hAnsi="Cambria" w:cs="Times New Roman"/>
          <w:b/>
          <w:sz w:val="20"/>
          <w:szCs w:val="20"/>
          <w:lang w:eastAsia="el-GR"/>
        </w:rPr>
      </w:pPr>
    </w:p>
    <w:tbl>
      <w:tblPr>
        <w:tblStyle w:val="aa"/>
        <w:tblW w:w="9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73"/>
      </w:tblGrid>
      <w:tr w:rsidR="002417C9" w:rsidRPr="00662FC6" w14:paraId="596A208F" w14:textId="77777777" w:rsidTr="00A87BB4">
        <w:tc>
          <w:tcPr>
            <w:tcW w:w="9073" w:type="dxa"/>
            <w:shd w:val="clear" w:color="auto" w:fill="3A7C22" w:themeFill="accent6" w:themeFillShade="BF"/>
            <w:vAlign w:val="center"/>
          </w:tcPr>
          <w:p w14:paraId="76AB0D68" w14:textId="77777777" w:rsidR="002417C9" w:rsidRDefault="002417C9" w:rsidP="00D76DF9">
            <w:pPr>
              <w:spacing w:line="312" w:lineRule="auto"/>
              <w:rPr>
                <w:rFonts w:ascii="Arial" w:hAnsi="Arial" w:cs="Arial"/>
                <w:b/>
                <w:color w:val="FFFFFF" w:themeColor="background1"/>
                <w:sz w:val="4"/>
                <w:szCs w:val="4"/>
              </w:rPr>
            </w:pPr>
          </w:p>
          <w:p w14:paraId="1B2E3D4E" w14:textId="77777777" w:rsidR="002417C9" w:rsidRDefault="002417C9" w:rsidP="00D76DF9">
            <w:pPr>
              <w:spacing w:line="312" w:lineRule="auto"/>
              <w:rPr>
                <w:rFonts w:ascii="Arial" w:hAnsi="Arial" w:cs="Arial"/>
                <w:b/>
                <w:color w:val="FFFFFF" w:themeColor="background1"/>
                <w:sz w:val="4"/>
                <w:szCs w:val="4"/>
              </w:rPr>
            </w:pPr>
          </w:p>
          <w:p w14:paraId="0E9DDE69" w14:textId="2AFA4299" w:rsidR="002417C9" w:rsidRPr="00D76DF9" w:rsidRDefault="002417C9" w:rsidP="00D76DF9">
            <w:pPr>
              <w:spacing w:line="312" w:lineRule="auto"/>
              <w:rPr>
                <w:rFonts w:ascii="Arial" w:hAnsi="Arial" w:cs="Arial"/>
                <w:b/>
                <w:color w:val="FFFFFF" w:themeColor="background1"/>
                <w:sz w:val="24"/>
                <w:szCs w:val="24"/>
              </w:rPr>
            </w:pPr>
            <w:r w:rsidRPr="00E5366E">
              <w:rPr>
                <w:rFonts w:ascii="Arial" w:hAnsi="Arial" w:cs="Arial"/>
                <w:b/>
                <w:color w:val="FFFFFF" w:themeColor="background1"/>
                <w:sz w:val="24"/>
                <w:szCs w:val="24"/>
              </w:rPr>
              <w:t>Εργασία με προεκτάσεις</w:t>
            </w:r>
            <w:r w:rsidR="003C1C8C">
              <w:rPr>
                <w:rFonts w:ascii="Arial" w:hAnsi="Arial" w:cs="Arial"/>
                <w:b/>
                <w:color w:val="FFFFFF" w:themeColor="background1"/>
                <w:sz w:val="24"/>
                <w:szCs w:val="24"/>
              </w:rPr>
              <w:t>:</w:t>
            </w:r>
            <w:r w:rsidR="003C1C8C">
              <w:t xml:space="preserve"> </w:t>
            </w:r>
            <w:r w:rsidR="003C1C8C" w:rsidRPr="003C1C8C">
              <w:rPr>
                <w:rFonts w:ascii="Arial" w:hAnsi="Arial" w:cs="Arial"/>
                <w:b/>
                <w:color w:val="FFFFFF" w:themeColor="background1"/>
                <w:sz w:val="24"/>
                <w:szCs w:val="24"/>
              </w:rPr>
              <w:t>«</w:t>
            </w:r>
            <w:r w:rsidR="00B66D1E" w:rsidRPr="00B66D1E">
              <w:rPr>
                <w:rFonts w:ascii="Arial" w:hAnsi="Arial" w:cs="Arial"/>
                <w:b/>
                <w:color w:val="FFFFFF" w:themeColor="background1"/>
                <w:sz w:val="24"/>
                <w:szCs w:val="24"/>
              </w:rPr>
              <w:t>Γνωριμία με την Ελληνική Στατιστική Αρχή</w:t>
            </w:r>
            <w:r w:rsidR="003C1C8C" w:rsidRPr="003C1C8C">
              <w:rPr>
                <w:rFonts w:ascii="Arial" w:hAnsi="Arial" w:cs="Arial"/>
                <w:b/>
                <w:color w:val="FFFFFF" w:themeColor="background1"/>
                <w:sz w:val="24"/>
                <w:szCs w:val="24"/>
              </w:rPr>
              <w:t>»</w:t>
            </w:r>
          </w:p>
        </w:tc>
      </w:tr>
      <w:tr w:rsidR="002417C9" w:rsidRPr="005423A0" w14:paraId="172B119A" w14:textId="77777777" w:rsidTr="00AB5DD7">
        <w:trPr>
          <w:trHeight w:val="1455"/>
        </w:trPr>
        <w:tc>
          <w:tcPr>
            <w:tcW w:w="9073" w:type="dxa"/>
            <w:shd w:val="clear" w:color="auto" w:fill="F5ECDB"/>
          </w:tcPr>
          <w:p w14:paraId="5F32F124" w14:textId="77777777" w:rsidR="0049502D" w:rsidRPr="00CF7B0C" w:rsidRDefault="0049502D" w:rsidP="00980890">
            <w:pPr>
              <w:spacing w:line="312" w:lineRule="auto"/>
              <w:rPr>
                <w:rFonts w:ascii="Cambria" w:eastAsia="Times New Roman" w:hAnsi="Cambria" w:cs="Times New Roman"/>
                <w:sz w:val="20"/>
                <w:szCs w:val="20"/>
                <w:lang w:eastAsia="el-GR"/>
              </w:rPr>
            </w:pPr>
            <w:r w:rsidRPr="00CF7B0C">
              <w:rPr>
                <w:rFonts w:ascii="Cambria" w:eastAsia="Times New Roman" w:hAnsi="Cambria" w:cs="Times New Roman"/>
                <w:sz w:val="20"/>
                <w:szCs w:val="20"/>
                <w:lang w:eastAsia="el-GR"/>
              </w:rPr>
              <w:t>Η Ελληνική Στατιστική Αρχή (ΕΛΣΤΑΤ) είναι η επίσημη εθνική υπηρεσία της Ελλάδας που ασχολείται με τη συλλογή, την ανάλυση και τη δημοσιοποίηση στατιστικών δεδομένων. Ιδρύθηκε το 1956 και λειτουργεί ως ανεξάρτητη αρχή από το 2010. Η κύρια αποστολή της είναι να παρέχει αξιόπιστα και αντικειμενικά στατιστικά στοιχεία για διάφορους τομείς της οικονομίας, της κοινωνίας και του περιβάλλοντος στην Ελλάδα. Αυτά τα στοιχεία είναι απαραίτητα για τη λήψη αποφάσεων από την κυβέρνηση, τις επιχειρήσεις και τους πολίτες.</w:t>
            </w:r>
          </w:p>
          <w:p w14:paraId="4059E04C" w14:textId="77777777" w:rsidR="0049502D" w:rsidRPr="00CF7B0C" w:rsidRDefault="0049502D" w:rsidP="00980890">
            <w:pPr>
              <w:numPr>
                <w:ilvl w:val="0"/>
                <w:numId w:val="3"/>
              </w:numPr>
              <w:spacing w:line="312" w:lineRule="auto"/>
              <w:rPr>
                <w:rFonts w:ascii="Cambria" w:eastAsia="Times New Roman" w:hAnsi="Cambria" w:cs="Times New Roman"/>
                <w:sz w:val="20"/>
                <w:szCs w:val="20"/>
                <w:lang w:eastAsia="el-GR"/>
              </w:rPr>
            </w:pPr>
            <w:r w:rsidRPr="00CF7B0C">
              <w:rPr>
                <w:rFonts w:ascii="Cambria" w:eastAsia="Times New Roman" w:hAnsi="Cambria" w:cs="Times New Roman"/>
                <w:b/>
                <w:bCs/>
                <w:sz w:val="20"/>
                <w:szCs w:val="20"/>
                <w:lang w:eastAsia="el-GR"/>
              </w:rPr>
              <w:t>Απογραφές</w:t>
            </w:r>
            <w:r w:rsidRPr="00CF7B0C">
              <w:rPr>
                <w:rFonts w:ascii="Cambria" w:eastAsia="Times New Roman" w:hAnsi="Cambria" w:cs="Times New Roman"/>
                <w:sz w:val="20"/>
                <w:szCs w:val="20"/>
                <w:lang w:eastAsia="el-GR"/>
              </w:rPr>
              <w:t>: Η ΕΛΣΤΑΤ διεξάγει απογραφές πληθυσμού και κατοικιών, γεωργίας και κτηνοτροφίας, και οικονομικών δραστηριοτήτων.</w:t>
            </w:r>
          </w:p>
          <w:p w14:paraId="52FEA4DE" w14:textId="77777777" w:rsidR="0049502D" w:rsidRPr="00CF7B0C" w:rsidRDefault="0049502D" w:rsidP="00980890">
            <w:pPr>
              <w:numPr>
                <w:ilvl w:val="0"/>
                <w:numId w:val="3"/>
              </w:numPr>
              <w:spacing w:line="312" w:lineRule="auto"/>
              <w:rPr>
                <w:rFonts w:ascii="Cambria" w:eastAsia="Times New Roman" w:hAnsi="Cambria" w:cs="Times New Roman"/>
                <w:sz w:val="20"/>
                <w:szCs w:val="20"/>
                <w:lang w:eastAsia="el-GR"/>
              </w:rPr>
            </w:pPr>
            <w:r w:rsidRPr="00CF7B0C">
              <w:rPr>
                <w:rFonts w:ascii="Cambria" w:eastAsia="Times New Roman" w:hAnsi="Cambria" w:cs="Times New Roman"/>
                <w:b/>
                <w:bCs/>
                <w:sz w:val="20"/>
                <w:szCs w:val="20"/>
                <w:lang w:eastAsia="el-GR"/>
              </w:rPr>
              <w:t>Έρευνες και Μελέτες</w:t>
            </w:r>
            <w:r w:rsidRPr="00CF7B0C">
              <w:rPr>
                <w:rFonts w:ascii="Cambria" w:eastAsia="Times New Roman" w:hAnsi="Cambria" w:cs="Times New Roman"/>
                <w:sz w:val="20"/>
                <w:szCs w:val="20"/>
                <w:lang w:eastAsia="el-GR"/>
              </w:rPr>
              <w:t>: Πραγματοποιεί τακτικές έρευνες και μελέτες σε τομείς όπως η απασχόληση, η βιομηχανία, το εμπόριο, οι τιμές καταναλωτή και το επίπεδο διαβίωσης.</w:t>
            </w:r>
          </w:p>
          <w:p w14:paraId="0E07A9A6" w14:textId="77777777" w:rsidR="0049502D" w:rsidRPr="00CF7B0C" w:rsidRDefault="0049502D" w:rsidP="00980890">
            <w:pPr>
              <w:numPr>
                <w:ilvl w:val="0"/>
                <w:numId w:val="3"/>
              </w:numPr>
              <w:spacing w:line="312" w:lineRule="auto"/>
              <w:rPr>
                <w:rFonts w:ascii="Cambria" w:eastAsia="Times New Roman" w:hAnsi="Cambria" w:cs="Times New Roman"/>
                <w:sz w:val="20"/>
                <w:szCs w:val="20"/>
                <w:lang w:eastAsia="el-GR"/>
              </w:rPr>
            </w:pPr>
            <w:r w:rsidRPr="00CF7B0C">
              <w:rPr>
                <w:rFonts w:ascii="Cambria" w:eastAsia="Times New Roman" w:hAnsi="Cambria" w:cs="Times New Roman"/>
                <w:b/>
                <w:bCs/>
                <w:sz w:val="20"/>
                <w:szCs w:val="20"/>
                <w:lang w:eastAsia="el-GR"/>
              </w:rPr>
              <w:t>Συλλογή και Επεξεργασία Δεδομένων</w:t>
            </w:r>
            <w:r w:rsidRPr="00CF7B0C">
              <w:rPr>
                <w:rFonts w:ascii="Cambria" w:eastAsia="Times New Roman" w:hAnsi="Cambria" w:cs="Times New Roman"/>
                <w:sz w:val="20"/>
                <w:szCs w:val="20"/>
                <w:lang w:eastAsia="el-GR"/>
              </w:rPr>
              <w:t>: Συλλέγει δεδομένα από διάφορες πηγές και τα επεξεργάζεται για να παράγει στατιστικές εκθέσεις και δείκτες.</w:t>
            </w:r>
          </w:p>
          <w:p w14:paraId="57040657" w14:textId="77777777" w:rsidR="0049502D" w:rsidRPr="00CF7B0C" w:rsidRDefault="0049502D" w:rsidP="00980890">
            <w:pPr>
              <w:numPr>
                <w:ilvl w:val="0"/>
                <w:numId w:val="3"/>
              </w:numPr>
              <w:spacing w:line="312" w:lineRule="auto"/>
              <w:rPr>
                <w:rFonts w:ascii="Cambria" w:eastAsia="Times New Roman" w:hAnsi="Cambria" w:cs="Times New Roman"/>
                <w:sz w:val="20"/>
                <w:szCs w:val="20"/>
                <w:lang w:eastAsia="el-GR"/>
              </w:rPr>
            </w:pPr>
            <w:r w:rsidRPr="00CF7B0C">
              <w:rPr>
                <w:rFonts w:ascii="Cambria" w:eastAsia="Times New Roman" w:hAnsi="Cambria" w:cs="Times New Roman"/>
                <w:b/>
                <w:bCs/>
                <w:sz w:val="20"/>
                <w:szCs w:val="20"/>
                <w:lang w:eastAsia="el-GR"/>
              </w:rPr>
              <w:t>Δημοσιοποίηση Στοιχείων</w:t>
            </w:r>
            <w:r w:rsidRPr="00CF7B0C">
              <w:rPr>
                <w:rFonts w:ascii="Cambria" w:eastAsia="Times New Roman" w:hAnsi="Cambria" w:cs="Times New Roman"/>
                <w:sz w:val="20"/>
                <w:szCs w:val="20"/>
                <w:lang w:eastAsia="el-GR"/>
              </w:rPr>
              <w:t xml:space="preserve">: Δημοσιεύει τα στατιστικά στοιχεία μέσω εκθέσεων, δελτίων τύπου και του επίσημου </w:t>
            </w:r>
            <w:proofErr w:type="spellStart"/>
            <w:r w:rsidRPr="00CF7B0C">
              <w:rPr>
                <w:rFonts w:ascii="Cambria" w:eastAsia="Times New Roman" w:hAnsi="Cambria" w:cs="Times New Roman"/>
                <w:sz w:val="20"/>
                <w:szCs w:val="20"/>
                <w:lang w:eastAsia="el-GR"/>
              </w:rPr>
              <w:t>ιστότοπού</w:t>
            </w:r>
            <w:proofErr w:type="spellEnd"/>
            <w:r w:rsidRPr="00CF7B0C">
              <w:rPr>
                <w:rFonts w:ascii="Cambria" w:eastAsia="Times New Roman" w:hAnsi="Cambria" w:cs="Times New Roman"/>
                <w:sz w:val="20"/>
                <w:szCs w:val="20"/>
                <w:lang w:eastAsia="el-GR"/>
              </w:rPr>
              <w:t xml:space="preserve"> της.</w:t>
            </w:r>
          </w:p>
          <w:p w14:paraId="50742AEB" w14:textId="77777777" w:rsidR="0049502D" w:rsidRPr="00CF7B0C" w:rsidRDefault="0049502D" w:rsidP="00980890">
            <w:pPr>
              <w:spacing w:line="312" w:lineRule="auto"/>
              <w:rPr>
                <w:rFonts w:ascii="Cambria" w:eastAsia="Times New Roman" w:hAnsi="Cambria" w:cs="Times New Roman"/>
                <w:sz w:val="20"/>
                <w:szCs w:val="20"/>
                <w:lang w:eastAsia="el-GR"/>
              </w:rPr>
            </w:pPr>
            <w:r w:rsidRPr="00CF7B0C">
              <w:rPr>
                <w:rFonts w:ascii="Cambria" w:eastAsia="Times New Roman" w:hAnsi="Cambria" w:cs="Times New Roman"/>
                <w:sz w:val="20"/>
                <w:szCs w:val="20"/>
                <w:lang w:eastAsia="el-GR"/>
              </w:rPr>
              <w:t xml:space="preserve">Τα δεδομένα που παρέχει η ΕΛΣΤΑΤ είναι </w:t>
            </w:r>
            <w:proofErr w:type="spellStart"/>
            <w:r w:rsidRPr="00CF7B0C">
              <w:rPr>
                <w:rFonts w:ascii="Cambria" w:eastAsia="Times New Roman" w:hAnsi="Cambria" w:cs="Times New Roman"/>
                <w:sz w:val="20"/>
                <w:szCs w:val="20"/>
                <w:lang w:eastAsia="el-GR"/>
              </w:rPr>
              <w:t>χρήσμα</w:t>
            </w:r>
            <w:proofErr w:type="spellEnd"/>
            <w:r w:rsidRPr="00CF7B0C">
              <w:rPr>
                <w:rFonts w:ascii="Cambria" w:eastAsia="Times New Roman" w:hAnsi="Cambria" w:cs="Times New Roman"/>
                <w:sz w:val="20"/>
                <w:szCs w:val="20"/>
                <w:lang w:eastAsia="el-GR"/>
              </w:rPr>
              <w:t xml:space="preserve"> για την κατανόηση της οικονομικής και κοινωνικής κατάστασης της χώρας. Χρησιμοποιούνται για τη σχεδίαση πολιτικών, την έρευνα, την εκπαίδευση και την ενημέρωση των πολιτών. </w:t>
            </w:r>
          </w:p>
          <w:p w14:paraId="139F681E" w14:textId="77777777" w:rsidR="0049502D" w:rsidRPr="00C06A2D" w:rsidRDefault="0049502D" w:rsidP="00980890">
            <w:pPr>
              <w:spacing w:line="312" w:lineRule="auto"/>
              <w:rPr>
                <w:rFonts w:ascii="Cambria" w:eastAsia="Times New Roman" w:hAnsi="Cambria" w:cs="Times New Roman"/>
                <w:sz w:val="20"/>
                <w:szCs w:val="20"/>
                <w:lang w:eastAsia="el-GR"/>
              </w:rPr>
            </w:pPr>
            <w:r w:rsidRPr="00CF7B0C">
              <w:rPr>
                <w:rFonts w:ascii="Cambria" w:eastAsia="Times New Roman" w:hAnsi="Cambria" w:cs="Times New Roman"/>
                <w:sz w:val="20"/>
                <w:szCs w:val="20"/>
                <w:lang w:eastAsia="el-GR"/>
              </w:rPr>
              <w:t xml:space="preserve">Η Ελληνική Στατιστική Αρχή (ΕΛΣΤΑΤ) διαδραματίζει καθοριστικό ρόλο στη συλλογή και την παροχή αξιόπιστων </w:t>
            </w:r>
            <w:r w:rsidRPr="00C06A2D">
              <w:rPr>
                <w:rFonts w:ascii="Cambria" w:eastAsia="Times New Roman" w:hAnsi="Cambria" w:cs="Times New Roman"/>
                <w:sz w:val="20"/>
                <w:szCs w:val="20"/>
                <w:lang w:eastAsia="el-GR"/>
              </w:rPr>
              <w:t>στατιστικών στοιχείων στην Ελλάδα. Μέσω των δραστηριοτήτων της, συμβάλλει στη λήψη τεκμηριωμένων αποφάσεων και στην προώθηση της γνώσης και της διαφάνειας στην κοινωνία.</w:t>
            </w:r>
          </w:p>
          <w:p w14:paraId="0B148928" w14:textId="2112FD12" w:rsidR="00EE5CC2" w:rsidRPr="00C06A2D" w:rsidRDefault="0049502D" w:rsidP="00980890">
            <w:pPr>
              <w:spacing w:line="312" w:lineRule="auto"/>
              <w:rPr>
                <w:rFonts w:ascii="Cambria" w:hAnsi="Cambria" w:cs="Calibri"/>
                <w:color w:val="000000" w:themeColor="text1"/>
                <w:sz w:val="20"/>
                <w:szCs w:val="20"/>
              </w:rPr>
            </w:pPr>
            <w:r w:rsidRPr="00C06A2D">
              <w:rPr>
                <w:rFonts w:ascii="Cambria" w:hAnsi="Cambria" w:cs="Calibri"/>
                <w:color w:val="000000" w:themeColor="text1"/>
                <w:sz w:val="20"/>
                <w:szCs w:val="20"/>
              </w:rPr>
              <w:t xml:space="preserve">H ΕΛΣΤΑΤ σχεδίασε και έθεσε σε λειτουργία το εκπαιδευτικό πρόγραμμα «Απογραφή στο Σχολείο» το οποίο αποσκοπεί στη μύηση των μαθητών στη διενέργεια Στατιστικής απογραφικής έρευνας </w:t>
            </w:r>
            <w:r w:rsidRPr="00C06A2D">
              <w:rPr>
                <w:rFonts w:ascii="Cambria" w:hAnsi="Cambria" w:cs="Calibri"/>
                <w:color w:val="0000FF"/>
                <w:sz w:val="20"/>
                <w:szCs w:val="20"/>
              </w:rPr>
              <w:t>(</w:t>
            </w:r>
            <w:hyperlink r:id="rId6" w:history="1">
              <w:r w:rsidR="00C06A2D" w:rsidRPr="00C06A2D">
                <w:rPr>
                  <w:rStyle w:val="-"/>
                  <w:rFonts w:ascii="Cambria" w:hAnsi="Cambria"/>
                  <w:color w:val="0033CC"/>
                  <w:sz w:val="20"/>
                  <w:szCs w:val="20"/>
                </w:rPr>
                <w:t>https://www.statistics.gr/census-at-school</w:t>
              </w:r>
            </w:hyperlink>
            <w:r w:rsidR="00C06A2D" w:rsidRPr="00C06A2D">
              <w:rPr>
                <w:rFonts w:ascii="Cambria" w:hAnsi="Cambria"/>
                <w:sz w:val="20"/>
                <w:szCs w:val="20"/>
              </w:rPr>
              <w:t xml:space="preserve"> </w:t>
            </w:r>
            <w:r w:rsidRPr="00C06A2D">
              <w:rPr>
                <w:rFonts w:ascii="Cambria" w:hAnsi="Cambria" w:cs="Calibri"/>
                <w:color w:val="0000FF"/>
                <w:sz w:val="20"/>
                <w:szCs w:val="20"/>
              </w:rPr>
              <w:t xml:space="preserve">) </w:t>
            </w:r>
            <w:r w:rsidRPr="00C06A2D">
              <w:rPr>
                <w:rFonts w:ascii="Cambria" w:hAnsi="Cambria" w:cs="Calibri"/>
                <w:sz w:val="20"/>
                <w:szCs w:val="20"/>
              </w:rPr>
              <w:t xml:space="preserve">και </w:t>
            </w:r>
            <w:r w:rsidRPr="00C06A2D">
              <w:rPr>
                <w:rFonts w:ascii="Cambria" w:hAnsi="Cambria" w:cs="Calibri"/>
                <w:color w:val="000000" w:themeColor="text1"/>
                <w:sz w:val="20"/>
                <w:szCs w:val="20"/>
              </w:rPr>
              <w:t>υλοποιείται σε πολλές χώρες.</w:t>
            </w:r>
            <w:r w:rsidR="00EE5CC2" w:rsidRPr="00C06A2D">
              <w:rPr>
                <w:rFonts w:ascii="Cambria" w:hAnsi="Cambria" w:cs="Calibri"/>
                <w:color w:val="000000" w:themeColor="text1"/>
                <w:sz w:val="20"/>
                <w:szCs w:val="20"/>
              </w:rPr>
              <w:t xml:space="preserve"> </w:t>
            </w:r>
          </w:p>
          <w:p w14:paraId="49E760A4" w14:textId="77777777" w:rsidR="00EE5CC2" w:rsidRPr="00C06A2D" w:rsidRDefault="00EE5CC2" w:rsidP="00980890">
            <w:pPr>
              <w:spacing w:line="312" w:lineRule="auto"/>
              <w:rPr>
                <w:rFonts w:ascii="Cambria" w:hAnsi="Cambria" w:cs="Calibri"/>
                <w:color w:val="000000" w:themeColor="text1"/>
                <w:sz w:val="20"/>
                <w:szCs w:val="20"/>
              </w:rPr>
            </w:pPr>
          </w:p>
          <w:p w14:paraId="582D85F1" w14:textId="2DDE72D0" w:rsidR="00774B86" w:rsidRPr="00C06A2D" w:rsidRDefault="00774B86" w:rsidP="00980890">
            <w:pPr>
              <w:spacing w:line="312" w:lineRule="auto"/>
              <w:rPr>
                <w:rFonts w:ascii="Cambria" w:hAnsi="Cambria"/>
                <w:kern w:val="2"/>
                <w:sz w:val="20"/>
                <w:szCs w:val="20"/>
                <w14:ligatures w14:val="standardContextual"/>
              </w:rPr>
            </w:pPr>
            <w:r w:rsidRPr="00C06A2D">
              <w:rPr>
                <w:rFonts w:ascii="Cambria" w:hAnsi="Cambria"/>
                <w:kern w:val="2"/>
                <w:sz w:val="20"/>
                <w:szCs w:val="20"/>
                <w14:ligatures w14:val="standardContextual"/>
              </w:rPr>
              <w:t xml:space="preserve">Να βρείτε από την ιστοσελίδα της Στατιστικής Υπηρεσίας συνεχή ποσοτικά ή </w:t>
            </w:r>
          </w:p>
          <w:p w14:paraId="246397EE" w14:textId="138E10F4" w:rsidR="002417C9" w:rsidRPr="00C06A2D" w:rsidRDefault="00774B86" w:rsidP="00980890">
            <w:pPr>
              <w:spacing w:line="312" w:lineRule="auto"/>
              <w:rPr>
                <w:rFonts w:ascii="Cambria" w:hAnsi="Cambria"/>
                <w:kern w:val="2"/>
                <w:sz w:val="20"/>
                <w:szCs w:val="20"/>
                <w14:ligatures w14:val="standardContextual"/>
              </w:rPr>
            </w:pPr>
            <w:r w:rsidRPr="00C06A2D">
              <w:rPr>
                <w:rFonts w:ascii="Cambria" w:hAnsi="Cambria"/>
                <w:kern w:val="2"/>
                <w:sz w:val="20"/>
                <w:szCs w:val="20"/>
                <w14:ligatures w14:val="standardContextual"/>
              </w:rPr>
              <w:t xml:space="preserve">χρονικά δεδομένα για την Ελλάδα. Να επεξεργαστείτε τα στοιχεία χρησιμοποιώντας διαφορετικές αναπαραστάσεις και να παρουσιάσετε την εργασία σας στους συμμαθητές σας. </w:t>
            </w:r>
          </w:p>
          <w:p w14:paraId="434DB524" w14:textId="6D5271B7" w:rsidR="006D1ECE" w:rsidRPr="006D1ECE" w:rsidRDefault="006D1ECE" w:rsidP="00980890">
            <w:pPr>
              <w:spacing w:line="312" w:lineRule="auto"/>
              <w:rPr>
                <w:rFonts w:ascii="Cambria" w:hAnsi="Cambria"/>
                <w:b/>
                <w:bCs/>
                <w:kern w:val="2"/>
                <w:sz w:val="20"/>
                <w:szCs w:val="20"/>
                <w14:ligatures w14:val="standardContextual"/>
              </w:rPr>
            </w:pPr>
            <w:hyperlink r:id="rId7" w:history="1">
              <w:r w:rsidRPr="006D1ECE">
                <w:rPr>
                  <w:rStyle w:val="-"/>
                  <w:rFonts w:ascii="Cambria" w:hAnsi="Cambria"/>
                  <w:b/>
                  <w:bCs/>
                  <w:color w:val="0033CC"/>
                  <w:kern w:val="2"/>
                  <w:sz w:val="20"/>
                  <w:szCs w:val="20"/>
                  <w14:ligatures w14:val="standardContextual"/>
                </w:rPr>
                <w:t>https://www.statistics.gr/</w:t>
              </w:r>
            </w:hyperlink>
            <w:r w:rsidRPr="006D1ECE">
              <w:rPr>
                <w:rFonts w:ascii="Cambria" w:hAnsi="Cambria"/>
                <w:b/>
                <w:bCs/>
                <w:kern w:val="2"/>
                <w:sz w:val="20"/>
                <w:szCs w:val="20"/>
                <w14:ligatures w14:val="standardContextual"/>
              </w:rPr>
              <w:t xml:space="preserve"> </w:t>
            </w:r>
          </w:p>
        </w:tc>
      </w:tr>
    </w:tbl>
    <w:p w14:paraId="4BFDE992" w14:textId="77777777" w:rsidR="006A226E" w:rsidRDefault="006A226E"/>
    <w:sectPr w:rsidR="006A226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E4741B"/>
    <w:multiLevelType w:val="hybridMultilevel"/>
    <w:tmpl w:val="9FD8B4D4"/>
    <w:lvl w:ilvl="0" w:tplc="A4E43EBE">
      <w:start w:val="1"/>
      <w:numFmt w:val="decimal"/>
      <w:lvlText w:val="%1."/>
      <w:lvlJc w:val="lef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735D0C86"/>
    <w:multiLevelType w:val="hybridMultilevel"/>
    <w:tmpl w:val="64D23D6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7A090706"/>
    <w:multiLevelType w:val="multilevel"/>
    <w:tmpl w:val="4FD89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8955997">
    <w:abstractNumId w:val="1"/>
  </w:num>
  <w:num w:numId="2" w16cid:durableId="580601461">
    <w:abstractNumId w:val="0"/>
  </w:num>
  <w:num w:numId="3" w16cid:durableId="7673143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26E"/>
    <w:rsid w:val="00040915"/>
    <w:rsid w:val="000451C8"/>
    <w:rsid w:val="000A592F"/>
    <w:rsid w:val="00162056"/>
    <w:rsid w:val="002417C9"/>
    <w:rsid w:val="00273CB4"/>
    <w:rsid w:val="00385DC7"/>
    <w:rsid w:val="003C1C8C"/>
    <w:rsid w:val="003E053F"/>
    <w:rsid w:val="004317CC"/>
    <w:rsid w:val="0049502D"/>
    <w:rsid w:val="004C1553"/>
    <w:rsid w:val="00530410"/>
    <w:rsid w:val="00690BB4"/>
    <w:rsid w:val="006A226E"/>
    <w:rsid w:val="006D1ECE"/>
    <w:rsid w:val="006D47A3"/>
    <w:rsid w:val="00774B86"/>
    <w:rsid w:val="00980890"/>
    <w:rsid w:val="00982DBB"/>
    <w:rsid w:val="009A3B39"/>
    <w:rsid w:val="00A261B8"/>
    <w:rsid w:val="00AB5DD7"/>
    <w:rsid w:val="00AC34E0"/>
    <w:rsid w:val="00AE18E5"/>
    <w:rsid w:val="00AE6CA0"/>
    <w:rsid w:val="00AE7A65"/>
    <w:rsid w:val="00AF3380"/>
    <w:rsid w:val="00B66D1E"/>
    <w:rsid w:val="00B95072"/>
    <w:rsid w:val="00BD2A82"/>
    <w:rsid w:val="00C06A2D"/>
    <w:rsid w:val="00C43EB2"/>
    <w:rsid w:val="00D6389D"/>
    <w:rsid w:val="00D76DF9"/>
    <w:rsid w:val="00D96C57"/>
    <w:rsid w:val="00E5366E"/>
    <w:rsid w:val="00E745F3"/>
    <w:rsid w:val="00EB0B93"/>
    <w:rsid w:val="00EE5CC2"/>
    <w:rsid w:val="00F70680"/>
    <w:rsid w:val="00FC29AB"/>
    <w:rsid w:val="00FD0A7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0EC1B"/>
  <w15:chartTrackingRefBased/>
  <w15:docId w15:val="{248C9D68-9938-47E8-9C35-E30BF4A26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226E"/>
  </w:style>
  <w:style w:type="paragraph" w:styleId="1">
    <w:name w:val="heading 1"/>
    <w:basedOn w:val="a"/>
    <w:next w:val="a"/>
    <w:link w:val="1Char"/>
    <w:uiPriority w:val="9"/>
    <w:qFormat/>
    <w:rsid w:val="006A22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6A22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6A226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6A226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6A226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6A226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6A226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6A226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6A226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6A226E"/>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6A226E"/>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6A226E"/>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6A226E"/>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6A226E"/>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6A226E"/>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6A226E"/>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6A226E"/>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6A226E"/>
    <w:rPr>
      <w:rFonts w:eastAsiaTheme="majorEastAsia" w:cstheme="majorBidi"/>
      <w:color w:val="272727" w:themeColor="text1" w:themeTint="D8"/>
    </w:rPr>
  </w:style>
  <w:style w:type="paragraph" w:styleId="a3">
    <w:name w:val="Title"/>
    <w:basedOn w:val="a"/>
    <w:next w:val="a"/>
    <w:link w:val="Char"/>
    <w:uiPriority w:val="10"/>
    <w:qFormat/>
    <w:rsid w:val="006A22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6A226E"/>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6A226E"/>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6A226E"/>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6A226E"/>
    <w:pPr>
      <w:spacing w:before="160"/>
      <w:jc w:val="center"/>
    </w:pPr>
    <w:rPr>
      <w:i/>
      <w:iCs/>
      <w:color w:val="404040" w:themeColor="text1" w:themeTint="BF"/>
    </w:rPr>
  </w:style>
  <w:style w:type="character" w:customStyle="1" w:styleId="Char1">
    <w:name w:val="Απόσπασμα Char"/>
    <w:basedOn w:val="a0"/>
    <w:link w:val="a5"/>
    <w:uiPriority w:val="29"/>
    <w:rsid w:val="006A226E"/>
    <w:rPr>
      <w:i/>
      <w:iCs/>
      <w:color w:val="404040" w:themeColor="text1" w:themeTint="BF"/>
    </w:rPr>
  </w:style>
  <w:style w:type="paragraph" w:styleId="a6">
    <w:name w:val="List Paragraph"/>
    <w:basedOn w:val="a"/>
    <w:uiPriority w:val="34"/>
    <w:qFormat/>
    <w:rsid w:val="006A226E"/>
    <w:pPr>
      <w:ind w:left="720"/>
      <w:contextualSpacing/>
    </w:pPr>
  </w:style>
  <w:style w:type="character" w:styleId="a7">
    <w:name w:val="Intense Emphasis"/>
    <w:basedOn w:val="a0"/>
    <w:uiPriority w:val="21"/>
    <w:qFormat/>
    <w:rsid w:val="006A226E"/>
    <w:rPr>
      <w:i/>
      <w:iCs/>
      <w:color w:val="0F4761" w:themeColor="accent1" w:themeShade="BF"/>
    </w:rPr>
  </w:style>
  <w:style w:type="paragraph" w:styleId="a8">
    <w:name w:val="Intense Quote"/>
    <w:basedOn w:val="a"/>
    <w:next w:val="a"/>
    <w:link w:val="Char2"/>
    <w:uiPriority w:val="30"/>
    <w:qFormat/>
    <w:rsid w:val="006A22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6A226E"/>
    <w:rPr>
      <w:i/>
      <w:iCs/>
      <w:color w:val="0F4761" w:themeColor="accent1" w:themeShade="BF"/>
    </w:rPr>
  </w:style>
  <w:style w:type="character" w:styleId="a9">
    <w:name w:val="Intense Reference"/>
    <w:basedOn w:val="a0"/>
    <w:uiPriority w:val="32"/>
    <w:qFormat/>
    <w:rsid w:val="006A226E"/>
    <w:rPr>
      <w:b/>
      <w:bCs/>
      <w:smallCaps/>
      <w:color w:val="0F4761" w:themeColor="accent1" w:themeShade="BF"/>
      <w:spacing w:val="5"/>
    </w:rPr>
  </w:style>
  <w:style w:type="table" w:styleId="aa">
    <w:name w:val="Table Grid"/>
    <w:basedOn w:val="a1"/>
    <w:rsid w:val="00FD0A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a0"/>
    <w:rsid w:val="002417C9"/>
  </w:style>
  <w:style w:type="character" w:styleId="-">
    <w:name w:val="Hyperlink"/>
    <w:basedOn w:val="a0"/>
    <w:uiPriority w:val="99"/>
    <w:unhideWhenUsed/>
    <w:rsid w:val="0049502D"/>
    <w:rPr>
      <w:color w:val="467886" w:themeColor="hyperlink"/>
      <w:u w:val="single"/>
    </w:rPr>
  </w:style>
  <w:style w:type="character" w:styleId="-0">
    <w:name w:val="FollowedHyperlink"/>
    <w:basedOn w:val="a0"/>
    <w:uiPriority w:val="99"/>
    <w:semiHidden/>
    <w:unhideWhenUsed/>
    <w:rsid w:val="00C06A2D"/>
    <w:rPr>
      <w:color w:val="96607D" w:themeColor="followedHyperlink"/>
      <w:u w:val="single"/>
    </w:rPr>
  </w:style>
  <w:style w:type="character" w:styleId="ab">
    <w:name w:val="Unresolved Mention"/>
    <w:basedOn w:val="a0"/>
    <w:uiPriority w:val="99"/>
    <w:semiHidden/>
    <w:unhideWhenUsed/>
    <w:rsid w:val="00C06A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tatistics.g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tatistics.gr/census-at-schoo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AE321-549D-4ECA-AF48-F644B0439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353</Words>
  <Characters>1912</Characters>
  <Application>Microsoft Office Word</Application>
  <DocSecurity>0</DocSecurity>
  <Lines>15</Lines>
  <Paragraphs>4</Paragraphs>
  <ScaleCrop>false</ScaleCrop>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Georgios Kosyvas</dc:creator>
  <cp:keywords/>
  <dc:description/>
  <cp:lastModifiedBy>Georgios Kosyvas</cp:lastModifiedBy>
  <cp:revision>13</cp:revision>
  <dcterms:created xsi:type="dcterms:W3CDTF">2024-05-08T12:50:00Z</dcterms:created>
  <dcterms:modified xsi:type="dcterms:W3CDTF">2024-07-12T01:22:00Z</dcterms:modified>
</cp:coreProperties>
</file>