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B4FB7" w14:textId="2B475425" w:rsidR="00686B39" w:rsidRPr="00460068" w:rsidRDefault="00686B39" w:rsidP="00686B3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A73E0BD" wp14:editId="0600174F">
                <wp:simplePos x="0" y="0"/>
                <wp:positionH relativeFrom="column">
                  <wp:posOffset>125083</wp:posOffset>
                </wp:positionH>
                <wp:positionV relativeFrom="paragraph">
                  <wp:posOffset>-77637</wp:posOffset>
                </wp:positionV>
                <wp:extent cx="5037826" cy="1190050"/>
                <wp:effectExtent l="0" t="0" r="0" b="0"/>
                <wp:wrapNone/>
                <wp:docPr id="1058797220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7826" cy="119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A7B78C" id="Ορθογώνιο 1" o:spid="_x0000_s1026" style="position:absolute;margin-left:9.85pt;margin-top:-6.1pt;width:396.7pt;height:93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" fillcolor="#d9e2f3 [664]" stroked="f" strokeweight="1pt"/>
            </w:pict>
          </mc:Fallback>
        </mc:AlternateContent>
      </w:r>
      <w:r w:rsidRPr="00460068">
        <w:rPr>
          <w:rFonts w:ascii="Arial" w:hAnsi="Arial" w:cs="Arial"/>
          <w:b/>
          <w:bCs/>
          <w:sz w:val="22"/>
          <w:szCs w:val="22"/>
        </w:rPr>
        <w:t>Συμπληρωματικό υλικό</w:t>
      </w:r>
    </w:p>
    <w:p w14:paraId="376DC8C4" w14:textId="77777777" w:rsidR="00686B39" w:rsidRPr="00460068" w:rsidRDefault="00686B39" w:rsidP="00686B3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0068">
        <w:rPr>
          <w:rFonts w:ascii="Arial" w:hAnsi="Arial" w:cs="Arial"/>
          <w:b/>
          <w:bCs/>
          <w:sz w:val="22"/>
          <w:szCs w:val="22"/>
        </w:rPr>
        <w:t>Στατιστική Α΄ Γυμνασίου</w:t>
      </w:r>
    </w:p>
    <w:p w14:paraId="0830CF1C" w14:textId="1C119DED" w:rsidR="00686B39" w:rsidRDefault="00686B39" w:rsidP="00686B3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Δειγματικός χώρος</w:t>
      </w:r>
      <w:r w:rsidR="00230696">
        <w:rPr>
          <w:rFonts w:ascii="Arial" w:hAnsi="Arial" w:cs="Arial"/>
          <w:b/>
          <w:bCs/>
          <w:sz w:val="22"/>
          <w:szCs w:val="22"/>
        </w:rPr>
        <w:t xml:space="preserve">   (ΨΜΑ_5)</w:t>
      </w:r>
    </w:p>
    <w:p w14:paraId="2D08E471" w14:textId="2AB690EC" w:rsidR="00686B39" w:rsidRDefault="00686B39" w:rsidP="00686B39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686B39">
        <w:rPr>
          <w:rFonts w:ascii="Arial" w:hAnsi="Arial" w:cs="Arial"/>
          <w:b/>
          <w:bCs/>
          <w:i/>
          <w:iCs/>
          <w:sz w:val="22"/>
          <w:szCs w:val="22"/>
        </w:rPr>
        <w:t>Ποιος είναι ο δειγματικός χώρος ;</w:t>
      </w:r>
    </w:p>
    <w:p w14:paraId="6283E616" w14:textId="77777777" w:rsidR="00686B39" w:rsidRPr="00686B39" w:rsidRDefault="00686B39" w:rsidP="00686B39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DD8D6D3" w14:textId="0EBD01F6" w:rsidR="00686B39" w:rsidRPr="002D3E7C" w:rsidRDefault="00686B39" w:rsidP="00686B39">
      <w:pPr>
        <w:spacing w:after="0" w:line="280" w:lineRule="atLeast"/>
        <w:ind w:right="398"/>
        <w:jc w:val="both"/>
        <w:rPr>
          <w:rFonts w:ascii="Arial" w:eastAsia="Times New Roman" w:hAnsi="Arial" w:cs="Arial"/>
          <w:b/>
          <w:bCs/>
          <w:color w:val="0000FF"/>
          <w:sz w:val="22"/>
          <w:szCs w:val="22"/>
          <w:lang w:eastAsia="el-GR"/>
        </w:rPr>
      </w:pPr>
      <w:r w:rsidRPr="000B64C6">
        <w:rPr>
          <w:rFonts w:ascii="Arial" w:eastAsia="Times New Roman" w:hAnsi="Arial" w:cs="Arial"/>
          <w:b/>
          <w:bCs/>
          <w:color w:val="0000FF"/>
          <w:sz w:val="22"/>
          <w:szCs w:val="22"/>
          <w:lang w:eastAsia="el-GR"/>
        </w:rPr>
        <w:t xml:space="preserve">Ρίχνουμε δύο νομίσματα. </w:t>
      </w:r>
      <w:r w:rsidRPr="002D3E7C">
        <w:rPr>
          <w:rFonts w:ascii="Arial" w:eastAsia="Times New Roman" w:hAnsi="Arial" w:cs="Arial"/>
          <w:b/>
          <w:bCs/>
          <w:color w:val="0000FF"/>
          <w:sz w:val="22"/>
          <w:szCs w:val="22"/>
          <w:lang w:eastAsia="el-GR"/>
        </w:rPr>
        <w:t>Ποια είναι η πιθανότητα να εμφανισθεί μια τουλάχιστον φορά κεφαλή ;</w:t>
      </w:r>
    </w:p>
    <w:p w14:paraId="3491538B" w14:textId="3470BE9C" w:rsidR="00686B39" w:rsidRDefault="002D3E7C" w:rsidP="00686B39">
      <w:pPr>
        <w:spacing w:after="0" w:line="280" w:lineRule="atLeast"/>
        <w:ind w:right="398" w:firstLine="254"/>
        <w:jc w:val="both"/>
        <w:rPr>
          <w:rFonts w:ascii="Times New Roman" w:eastAsia="Times New Roman" w:hAnsi="Times New Roman" w:cs="Times New Roman"/>
          <w:b/>
          <w:bCs/>
          <w:i/>
          <w:iCs/>
          <w:color w:val="0000FF"/>
          <w:sz w:val="27"/>
          <w:szCs w:val="27"/>
          <w:lang w:eastAsia="el-GR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602D4AD2" wp14:editId="2B92426F">
            <wp:simplePos x="0" y="0"/>
            <wp:positionH relativeFrom="column">
              <wp:posOffset>3197860</wp:posOffset>
            </wp:positionH>
            <wp:positionV relativeFrom="paragraph">
              <wp:posOffset>166370</wp:posOffset>
            </wp:positionV>
            <wp:extent cx="1964055" cy="1716405"/>
            <wp:effectExtent l="0" t="0" r="0" b="0"/>
            <wp:wrapSquare wrapText="bothSides"/>
            <wp:docPr id="22899734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997342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1716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80F8" w14:textId="2970C769" w:rsidR="00D636AF" w:rsidRPr="00D636AF" w:rsidRDefault="00F7098B" w:rsidP="00D636AF">
      <w:pPr>
        <w:pStyle w:val="Web"/>
        <w:spacing w:before="0" w:beforeAutospacing="0" w:after="0" w:afterAutospacing="0" w:line="360" w:lineRule="auto"/>
        <w:rPr>
          <w:rFonts w:ascii="Cambria" w:hAnsi="Cambria"/>
          <w:color w:val="000000" w:themeColor="text1"/>
          <w:sz w:val="20"/>
          <w:szCs w:val="20"/>
        </w:rPr>
      </w:pPr>
      <w:r w:rsidRPr="00D636AF">
        <w:rPr>
          <w:rFonts w:ascii="Cambria" w:hAnsi="Cambria"/>
          <w:color w:val="000000" w:themeColor="text1"/>
          <w:sz w:val="20"/>
          <w:szCs w:val="20"/>
        </w:rPr>
        <w:t xml:space="preserve">Ο </w:t>
      </w:r>
      <w:r w:rsidRPr="000B64C6">
        <w:rPr>
          <w:rFonts w:ascii="Cambria" w:hAnsi="Cambria"/>
          <w:color w:val="000000" w:themeColor="text1"/>
          <w:sz w:val="20"/>
          <w:szCs w:val="20"/>
        </w:rPr>
        <w:t xml:space="preserve">D' </w:t>
      </w:r>
      <w:proofErr w:type="spellStart"/>
      <w:r w:rsidRPr="000B64C6">
        <w:rPr>
          <w:rFonts w:ascii="Cambria" w:hAnsi="Cambria"/>
          <w:color w:val="000000" w:themeColor="text1"/>
          <w:sz w:val="20"/>
          <w:szCs w:val="20"/>
        </w:rPr>
        <w:t>Alembert</w:t>
      </w:r>
      <w:proofErr w:type="spellEnd"/>
      <w:r w:rsidRPr="000B64C6">
        <w:rPr>
          <w:rFonts w:ascii="Cambria" w:hAnsi="Cambria"/>
          <w:color w:val="000000" w:themeColor="text1"/>
          <w:sz w:val="20"/>
          <w:szCs w:val="20"/>
        </w:rPr>
        <w:t xml:space="preserve"> (1717-1783)</w:t>
      </w:r>
      <w:r w:rsidRPr="00D636AF">
        <w:rPr>
          <w:rFonts w:ascii="Cambria" w:hAnsi="Cambria"/>
          <w:color w:val="000000" w:themeColor="text1"/>
          <w:sz w:val="20"/>
          <w:szCs w:val="20"/>
        </w:rPr>
        <w:t xml:space="preserve"> από τους σημαντικότερους μαθηματικούς και φυσικούς του 18ου αιώνα, </w:t>
      </w:r>
      <w:r w:rsidR="00D636AF">
        <w:rPr>
          <w:rFonts w:ascii="Cambria" w:hAnsi="Cambria"/>
          <w:color w:val="000000" w:themeColor="text1"/>
          <w:sz w:val="20"/>
          <w:szCs w:val="20"/>
        </w:rPr>
        <w:t xml:space="preserve">για να απαντήσει στο ερώτημα, </w:t>
      </w:r>
      <w:r w:rsidRPr="00D636AF">
        <w:rPr>
          <w:rFonts w:ascii="Cambria" w:hAnsi="Cambria"/>
          <w:color w:val="000000" w:themeColor="text1"/>
          <w:sz w:val="20"/>
          <w:szCs w:val="20"/>
        </w:rPr>
        <w:t xml:space="preserve">θεώρησε ότι ο δειγματικός χώρος </w:t>
      </w:r>
      <w:r w:rsidR="00D636AF" w:rsidRPr="00D636AF">
        <w:rPr>
          <w:rFonts w:ascii="Cambria" w:hAnsi="Cambria"/>
          <w:color w:val="000000" w:themeColor="text1"/>
          <w:sz w:val="20"/>
          <w:szCs w:val="20"/>
        </w:rPr>
        <w:t>Ω έχει τρία στοιχεία: 0,1,2 αφού όταν ρίχνουμε δύο ζάρια μπορεί να μην εμφανιστεί κεφαλή (0), να εμφανιστεί μία κεφαλή (1) ή να εμφανιστούν δύο κεφαλές (2).</w:t>
      </w:r>
    </w:p>
    <w:p w14:paraId="266B20B1" w14:textId="7C9D0B13" w:rsidR="00D636AF" w:rsidRDefault="00230696" w:rsidP="00D636AF">
      <w:pPr>
        <w:spacing w:after="0" w:line="360" w:lineRule="auto"/>
        <w:ind w:right="398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color w:val="000000" w:themeColor="text1"/>
          <w:sz w:val="20"/>
          <w:szCs w:val="20"/>
        </w:rPr>
        <w:t xml:space="preserve">Ακολούθως, σύμφωνα με τον δειγματικό χώρο που θεώρησε </w:t>
      </w:r>
      <w:r w:rsidR="00D636AF" w:rsidRPr="00D636AF">
        <w:rPr>
          <w:rFonts w:ascii="Cambria" w:hAnsi="Cambria"/>
          <w:color w:val="000000" w:themeColor="text1"/>
          <w:sz w:val="20"/>
          <w:szCs w:val="20"/>
        </w:rPr>
        <w:t xml:space="preserve">ισχυρίστηκε </w:t>
      </w:r>
      <w:r w:rsidR="00D636AF">
        <w:rPr>
          <w:rFonts w:ascii="Cambria" w:hAnsi="Cambria"/>
          <w:color w:val="000000" w:themeColor="text1"/>
          <w:sz w:val="20"/>
          <w:szCs w:val="20"/>
        </w:rPr>
        <w:t xml:space="preserve">λανθασμένα </w:t>
      </w:r>
      <w:r w:rsidR="00D636AF" w:rsidRPr="00D636AF">
        <w:rPr>
          <w:rFonts w:ascii="Cambria" w:hAnsi="Cambria"/>
          <w:color w:val="000000" w:themeColor="text1"/>
          <w:sz w:val="20"/>
          <w:szCs w:val="20"/>
        </w:rPr>
        <w:t xml:space="preserve">ότι </w:t>
      </w:r>
      <w:r w:rsidR="00D636AF" w:rsidRPr="00D636AF">
        <w:rPr>
          <w:rFonts w:ascii="Cambria" w:eastAsia="Times New Roman" w:hAnsi="Cambria" w:cs="Arial"/>
          <w:color w:val="000000" w:themeColor="text1"/>
          <w:sz w:val="20"/>
          <w:szCs w:val="20"/>
          <w:lang w:eastAsia="el-GR"/>
        </w:rPr>
        <w:t xml:space="preserve">η πιθανότητα να εμφανισθεί μια τουλάχιστον φορά κεφαλή όταν ρίχνουμε δύο νομίσματα είναι </w:t>
      </w:r>
      <w:r w:rsidR="00D636AF" w:rsidRPr="00D636AF">
        <w:rPr>
          <w:rFonts w:ascii="Cambria" w:hAnsi="Cambria"/>
          <w:color w:val="000000" w:themeColor="text1"/>
          <w:position w:val="-22"/>
          <w:sz w:val="20"/>
          <w:szCs w:val="20"/>
        </w:rPr>
        <w:object w:dxaOrig="200" w:dyaOrig="560" w14:anchorId="4CD6A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28.15pt" o:ole="">
            <v:imagedata r:id="rId5" o:title=""/>
          </v:shape>
          <o:OLEObject Type="Embed" ProgID="Equation.DSMT4" ShapeID="_x0000_i1025" DrawAspect="Content" ObjectID="_1767275447" r:id="rId6"/>
        </w:object>
      </w:r>
      <w:r w:rsidR="00D636AF">
        <w:rPr>
          <w:rFonts w:ascii="Cambria" w:hAnsi="Cambria"/>
          <w:color w:val="000000" w:themeColor="text1"/>
          <w:sz w:val="20"/>
          <w:szCs w:val="20"/>
        </w:rPr>
        <w:t>.</w:t>
      </w:r>
    </w:p>
    <w:p w14:paraId="167643B2" w14:textId="088F67C9" w:rsidR="00D636AF" w:rsidRDefault="00D636AF" w:rsidP="00D636AF">
      <w:pPr>
        <w:spacing w:after="0" w:line="360" w:lineRule="auto"/>
        <w:ind w:right="398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color w:val="000000" w:themeColor="text1"/>
          <w:sz w:val="20"/>
          <w:szCs w:val="20"/>
        </w:rPr>
        <w:t>Ωστόσο δεν υπολόγισε σωστά το δειγματικό χώρο αφού</w:t>
      </w:r>
      <w:r w:rsidR="002D3E7C">
        <w:rPr>
          <w:rFonts w:ascii="Cambria" w:hAnsi="Cambria"/>
          <w:color w:val="000000" w:themeColor="text1"/>
          <w:sz w:val="20"/>
          <w:szCs w:val="20"/>
        </w:rPr>
        <w:t xml:space="preserve"> από το δεντροδιάγραμμα </w:t>
      </w:r>
      <w:r>
        <w:rPr>
          <w:rFonts w:ascii="Cambria" w:hAnsi="Cambria"/>
          <w:color w:val="000000" w:themeColor="text1"/>
          <w:sz w:val="20"/>
          <w:szCs w:val="20"/>
        </w:rPr>
        <w:t>:</w:t>
      </w:r>
    </w:p>
    <w:p w14:paraId="3B7B1A3E" w14:textId="54E5F3A6" w:rsidR="00D636AF" w:rsidRDefault="002D3E7C" w:rsidP="00D636AF">
      <w:pPr>
        <w:spacing w:after="0" w:line="360" w:lineRule="auto"/>
        <w:ind w:right="398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1926B8CD" wp14:editId="213D341E">
            <wp:simplePos x="0" y="0"/>
            <wp:positionH relativeFrom="column">
              <wp:posOffset>1099185</wp:posOffset>
            </wp:positionH>
            <wp:positionV relativeFrom="paragraph">
              <wp:posOffset>49063</wp:posOffset>
            </wp:positionV>
            <wp:extent cx="2457450" cy="1381125"/>
            <wp:effectExtent l="0" t="0" r="0" b="9525"/>
            <wp:wrapSquare wrapText="bothSides"/>
            <wp:docPr id="67587354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7354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EF0B7" w14:textId="21416C11" w:rsidR="00D636AF" w:rsidRPr="00D636AF" w:rsidRDefault="00D636AF" w:rsidP="00D636AF">
      <w:pPr>
        <w:spacing w:after="0" w:line="360" w:lineRule="auto"/>
        <w:ind w:right="398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el-GR"/>
        </w:rPr>
      </w:pPr>
    </w:p>
    <w:p w14:paraId="23A69574" w14:textId="2670120A" w:rsidR="00F7098B" w:rsidRPr="000B64C6" w:rsidRDefault="00F7098B" w:rsidP="00F7098B">
      <w:pPr>
        <w:pStyle w:val="Web"/>
        <w:spacing w:before="180" w:beforeAutospacing="0" w:after="180" w:afterAutospacing="0"/>
        <w:rPr>
          <w:rFonts w:ascii="Cambria" w:hAnsi="Cambria"/>
          <w:color w:val="000000"/>
          <w:sz w:val="20"/>
          <w:szCs w:val="20"/>
        </w:rPr>
      </w:pPr>
      <w:r>
        <w:rPr>
          <w:rFonts w:ascii="Ubuntu Condensed" w:hAnsi="Ubuntu Condensed"/>
          <w:color w:val="696969"/>
        </w:rPr>
        <w:t xml:space="preserve"> </w:t>
      </w:r>
    </w:p>
    <w:p w14:paraId="4F4600DC" w14:textId="77777777" w:rsidR="00D636AF" w:rsidRDefault="00D636AF" w:rsidP="00F7098B">
      <w:pPr>
        <w:spacing w:after="0" w:line="312" w:lineRule="auto"/>
        <w:ind w:right="57"/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</w:pPr>
    </w:p>
    <w:p w14:paraId="335ADC8E" w14:textId="77777777" w:rsidR="00D636AF" w:rsidRDefault="00D636AF" w:rsidP="00F7098B">
      <w:pPr>
        <w:spacing w:after="0" w:line="312" w:lineRule="auto"/>
        <w:ind w:right="57"/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</w:pPr>
    </w:p>
    <w:p w14:paraId="13317481" w14:textId="77777777" w:rsidR="00D636AF" w:rsidRDefault="00D636AF" w:rsidP="00F7098B">
      <w:pPr>
        <w:spacing w:after="0" w:line="312" w:lineRule="auto"/>
        <w:ind w:right="57"/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</w:pPr>
    </w:p>
    <w:p w14:paraId="589E292E" w14:textId="77777777" w:rsidR="00D636AF" w:rsidRDefault="00D636AF" w:rsidP="00F7098B">
      <w:pPr>
        <w:spacing w:after="0" w:line="312" w:lineRule="auto"/>
        <w:ind w:right="57"/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</w:pPr>
    </w:p>
    <w:p w14:paraId="11D74C4C" w14:textId="610FD9CA" w:rsidR="00D636AF" w:rsidRDefault="002D3E7C" w:rsidP="00F7098B">
      <w:pPr>
        <w:spacing w:after="0" w:line="312" w:lineRule="auto"/>
        <w:ind w:right="57"/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</w:pPr>
      <w:r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 xml:space="preserve">διαπιστώνουμε ότι </w:t>
      </w:r>
      <w:r w:rsidR="00D636AF"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>ο Ω αποτελείται από τα τέσσερα στοιχεία: ΚΚ. ΚΓ, ΓΚ, ΓΓ.</w:t>
      </w:r>
    </w:p>
    <w:p w14:paraId="3222E406" w14:textId="19F4F1AA" w:rsidR="00F7098B" w:rsidRPr="00F7098B" w:rsidRDefault="00D636AF" w:rsidP="00312D72">
      <w:pPr>
        <w:spacing w:after="0" w:line="312" w:lineRule="auto"/>
        <w:ind w:right="57"/>
      </w:pPr>
      <w:r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 xml:space="preserve">Επομένως η σωστή απάντηση για την πιθανότητα  </w:t>
      </w:r>
      <w:r w:rsidR="00F7098B" w:rsidRPr="000B64C6"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 xml:space="preserve">να εμφανιστεί μία τουλάχιστον φορά κεφαλή σε 2 ρίψεις ενός νομίσματος </w:t>
      </w:r>
      <w:r w:rsidR="002D3E7C" w:rsidRPr="002D3E7C">
        <w:rPr>
          <w:rFonts w:ascii="Cambria" w:hAnsi="Cambria"/>
          <w:color w:val="000000" w:themeColor="text1"/>
          <w:position w:val="-20"/>
          <w:sz w:val="20"/>
          <w:szCs w:val="20"/>
        </w:rPr>
        <w:object w:dxaOrig="220" w:dyaOrig="540" w14:anchorId="52779A84">
          <v:shape id="_x0000_i1026" type="#_x0000_t75" style="width:11.25pt;height:26.9pt" o:ole="">
            <v:imagedata r:id="rId8" o:title=""/>
          </v:shape>
          <o:OLEObject Type="Embed" ProgID="Equation.DSMT4" ShapeID="_x0000_i1026" DrawAspect="Content" ObjectID="_1767275448" r:id="rId9"/>
        </w:object>
      </w:r>
      <w:r w:rsidR="002D3E7C"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 xml:space="preserve">και όχι </w:t>
      </w:r>
      <w:r w:rsidR="002D3E7C" w:rsidRPr="00D636AF">
        <w:rPr>
          <w:rFonts w:ascii="Cambria" w:hAnsi="Cambria"/>
          <w:color w:val="000000" w:themeColor="text1"/>
          <w:position w:val="-22"/>
          <w:sz w:val="20"/>
          <w:szCs w:val="20"/>
        </w:rPr>
        <w:object w:dxaOrig="200" w:dyaOrig="560" w14:anchorId="686D807B">
          <v:shape id="_x0000_i1027" type="#_x0000_t75" style="width:10pt;height:28.15pt" o:ole="">
            <v:imagedata r:id="rId5" o:title=""/>
          </v:shape>
          <o:OLEObject Type="Embed" ProgID="Equation.DSMT4" ShapeID="_x0000_i1027" DrawAspect="Content" ObjectID="_1767275449" r:id="rId10"/>
        </w:object>
      </w:r>
      <w:r w:rsidR="00F7098B" w:rsidRPr="000B64C6"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 xml:space="preserve"> </w:t>
      </w:r>
      <w:r w:rsidR="002D3E7C">
        <w:rPr>
          <w:rFonts w:ascii="Cambria" w:eastAsia="Times New Roman" w:hAnsi="Cambria" w:cs="Times New Roman"/>
          <w:color w:val="000000"/>
          <w:sz w:val="20"/>
          <w:szCs w:val="20"/>
          <w:lang w:eastAsia="el-GR"/>
        </w:rPr>
        <w:t>.</w:t>
      </w:r>
    </w:p>
    <w:p w14:paraId="4D7FABE6" w14:textId="0937A1A0" w:rsidR="00F7098B" w:rsidRDefault="00F7098B" w:rsidP="00F7098B">
      <w:pPr>
        <w:rPr>
          <w:noProof/>
        </w:rPr>
      </w:pPr>
    </w:p>
    <w:p w14:paraId="2FC91022" w14:textId="77777777" w:rsidR="00F7098B" w:rsidRDefault="00F7098B" w:rsidP="00F7098B">
      <w:pPr>
        <w:rPr>
          <w:noProof/>
        </w:rPr>
      </w:pPr>
    </w:p>
    <w:p w14:paraId="7ED6D31E" w14:textId="64E7CC37" w:rsidR="00F7098B" w:rsidRPr="00F7098B" w:rsidRDefault="00F7098B" w:rsidP="00F7098B"/>
    <w:sectPr w:rsidR="00F7098B" w:rsidRPr="00F7098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Ubuntu Condensed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39"/>
    <w:rsid w:val="00230696"/>
    <w:rsid w:val="002D3E7C"/>
    <w:rsid w:val="00312D72"/>
    <w:rsid w:val="00686B39"/>
    <w:rsid w:val="00906DBD"/>
    <w:rsid w:val="00D636AF"/>
    <w:rsid w:val="00F7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DEBC"/>
  <w15:chartTrackingRefBased/>
  <w15:docId w15:val="{F69691CB-59F6-4F4C-AB39-C8879A15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F70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ΓΕΩΡΓΙΟΣ ΜΠΑΡΑΛΟΣ</cp:lastModifiedBy>
  <cp:revision>2</cp:revision>
  <dcterms:created xsi:type="dcterms:W3CDTF">2024-01-20T09:06:00Z</dcterms:created>
  <dcterms:modified xsi:type="dcterms:W3CDTF">2024-01-20T15:04:00Z</dcterms:modified>
</cp:coreProperties>
</file>